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20世纪末文学作品精选  中篇小说卷  1  秋风醉了  下</w:t>
      </w:r>
    </w:p>
    <w:p>
      <w:r>
        <w:rPr>
          <w:rFonts w:ascii="宋体" w:hAnsi="宋体" w:eastAsia="宋体"/>
          <w:sz w:val="24"/>
        </w:rPr>
        <w:t>白烨，雷达编选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1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20世纪末文学作品精选  中篇小说卷  1  秋风醉了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白烨，雷达编选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本书出售、求购地址：https://www.jiaokey.com/book/detail/14001847.html</w:t>
      </w:r>
    </w:p>
    <w:p>
      <w:r>
        <w:t>更多相关图书推荐：https://www.jiaokey.com</w:t>
      </w:r>
    </w:p>
    <w:p>
      <w:r>
        <w:t>白烨，雷达编选 其他作品：https://www.jiaokey.com/tag/白烨，雷达编选.html</w:t>
      </w:r>
    </w:p>
    <w:p>
      <w:r>
        <w:t>长春:时代文艺出版社,2010.06 出版图书：https://www.jiaokey.com/tag/长春:时代文艺出版社,2010.06.html</w:t>
      </w:r>
    </w:p>
    <w:p>
      <w:r>
        <w:t>关键词搜索：https://www.jiaokey.com/tag/20世纪末文学作品精选  中篇小说卷  1  秋风醉了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