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自己动手做赛车</w:t>
      </w:r>
    </w:p>
    <w:p>
      <w:r>
        <w:rPr>
          <w:rFonts w:ascii="宋体" w:hAnsi="宋体" w:eastAsia="宋体"/>
          <w:sz w:val="24"/>
        </w:rPr>
        <w:t>（美）劳伦斯·F.劳瑞著；（美）理查德·勒莱绘；潘炜译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自己动手做赛车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（美）劳伦斯·F.劳瑞著；（美）理查德·勒莱绘；潘炜译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本书出售、求购地址：https://www.jiaokey.com/book/detail/14001494.html</w:t>
      </w:r>
    </w:p>
    <w:p>
      <w:r>
        <w:t>更多相关图书推荐：https://www.jiaokey.com</w:t>
      </w:r>
    </w:p>
    <w:p>
      <w:r>
        <w:t>（美）劳伦斯·F.劳瑞著；（美）理查德·勒莱绘；潘炜译 其他作品：https://www.jiaokey.com/tag/（美）劳伦斯·F.劳瑞著；（美）理查德·勒莱绘；潘炜译.html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关键词搜索：https://www.jiaokey.com/tag/自己动手做赛车.html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