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我们都睡了</w:t>
      </w:r>
    </w:p>
    <w:p>
      <w:r>
        <w:rPr>
          <w:rFonts w:ascii="宋体" w:hAnsi="宋体" w:eastAsia="宋体"/>
          <w:sz w:val="24"/>
        </w:rPr>
        <w:t>（美）D.J.帕内茨（D.J.PANEC）著；（美）格洛里娅·拉普兰德（GLORIALAPUYADE）绘；杨海宇译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（美）D.J.帕内茨（D.J.PANEC）著；（美）格洛里娅·拉普兰德（GLORIALAPUYADE）绘；杨海宇译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本书出售、求购地址：https://www.jiaokey.com/book/detail/14001428.html</w:t>
      </w:r>
    </w:p>
    <w:p>
      <w:r>
        <w:t>更多相关图书推荐：https://www.jiaokey.com</w:t>
      </w:r>
    </w:p>
    <w:p>
      <w:r>
        <w:t>（美）D.J.帕内茨（D.J.PANEC）著；（美）格洛里娅·拉普兰德（GLORIALAPUYADE）绘；杨海宇译 其他作品：https://www.jiaokey.com/tag/（美）D.J.帕内茨（D.J.PANEC）著；（美）格洛里娅·拉普兰德（GLORIALAPUYADE）绘；杨海宇译.html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关键词搜索：https://www.jiaokey.com/tag/我们都睡了.html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