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恒星、行星和星系  天文学史巡游  从古代到今天</w:t>
      </w:r>
    </w:p>
    <w:p>
      <w:r>
        <w:rPr>
          <w:rFonts w:ascii="宋体" w:hAnsi="宋体" w:eastAsia="宋体"/>
          <w:sz w:val="24"/>
        </w:rPr>
        <w:t>（意）玛格丽塔·哈克，（意）马西莫·拉梅腊著；萧耐园译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恒星、行星和星系  天文学史巡游  从古代到今天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（意）玛格丽塔·哈克，（意）马西莫·拉梅腊著；萧耐园译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本书出售、求购地址：https://www.jiaokey.com/book/detail/14000941.html</w:t>
      </w:r>
    </w:p>
    <w:p>
      <w:r>
        <w:t>更多相关图书推荐：https://www.jiaokey.com</w:t>
      </w:r>
    </w:p>
    <w:p>
      <w:r>
        <w:t>（意）玛格丽塔·哈克，（意）马西莫·拉梅腊著；萧耐园译 其他作品：https://www.jiaokey.com/tag/（意）玛格丽塔·哈克，（意）马西莫·拉梅腊著；萧耐园译.html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关键词搜索：https://www.jiaokey.com/tag/恒星、行星和星系  天文学史巡游  从古代到今天.html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