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抢购·待购  大陆消费取向</w:t>
      </w:r>
    </w:p>
    <w:p>
      <w:r>
        <w:rPr>
          <w:rFonts w:ascii="宋体" w:hAnsi="宋体" w:eastAsia="宋体"/>
          <w:sz w:val="24"/>
        </w:rPr>
        <w:t>中国北京人民大学编辑委员会编撰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抢购·待购  大陆消费取向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中国北京人民大学编辑委员会编撰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本书出售、求购地址：https://www.jiaokey.com/book/detail/14000360.html</w:t>
      </w:r>
    </w:p>
    <w:p>
      <w:r>
        <w:t>更多相关图书推荐：https://www.jiaokey.com</w:t>
      </w:r>
    </w:p>
    <w:p>
      <w:r>
        <w:t>中国北京人民大学编辑委员会编撰 其他作品：https://www.jiaokey.com/tag/中国北京人民大学编辑委员会编撰.html</w:t>
      </w:r>
    </w:p>
    <w:p>
      <w:r>
        <w:t>夏河文化股份有限公司 出版图书：https://www.jiaokey.com/tag/夏河文化股份有限公司.html</w:t>
      </w:r>
    </w:p>
    <w:p>
      <w:r>
        <w:t>关键词搜索：https://www.jiaokey.com/tag/抢购·待购  大陆消费取向.html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