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一个亦真亦幻  亦人亦鬼的幽冥世界  白话聊斋  5</w:t>
      </w:r>
    </w:p>
    <w:p>
      <w:r>
        <w:rPr>
          <w:rFonts w:ascii="宋体" w:hAnsi="宋体" w:eastAsia="宋体"/>
          <w:sz w:val="24"/>
        </w:rPr>
        <w:t>（清）蒲松龄著；江云译文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一个亦真亦幻  亦人亦鬼的幽冥世界  白话聊斋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（清）蒲松龄著；江云译文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本书出售、求购地址：https://www.jiaokey.com/book/detail/13999931.html</w:t>
      </w:r>
    </w:p>
    <w:p>
      <w:r>
        <w:t>更多相关图书推荐：https://www.jiaokey.com</w:t>
      </w:r>
    </w:p>
    <w:p>
      <w:r>
        <w:t>（清）蒲松龄著；江云译文 其他作品：https://www.jiaokey.com/tag/（清）蒲松龄著；江云译文.html</w:t>
      </w:r>
    </w:p>
    <w:p>
      <w:r>
        <w:t>北京:北京燕山出版社,2009.05 出版图书：https://www.jiaokey.com/tag/北京:北京燕山出版社,2009.05.html</w:t>
      </w:r>
    </w:p>
    <w:p>
      <w:r>
        <w:t>关键词搜索：https://www.jiaokey.com/tag/短篇小说-作品集-中国-清代.html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