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梅勒妮经典故事绘本  饥饿的小狼</w:t>
      </w:r>
    </w:p>
    <w:p>
      <w:r>
        <w:rPr>
          <w:rFonts w:ascii="宋体" w:hAnsi="宋体" w:eastAsia="宋体"/>
          <w:sz w:val="24"/>
        </w:rPr>
        <w:t>（英）拉里·唐改编；（英）梅勒妮·威廉姆森绘；刘艳译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梅勒妮经典故事绘本  饥饿的小狼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（英）拉里·唐改编；（英）梅勒妮·威廉姆森绘；刘艳译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本书出售、求购地址：https://www.jiaokey.com/book/detail/13996535.html</w:t>
      </w:r>
    </w:p>
    <w:p>
      <w:r>
        <w:t>更多相关图书推荐：https://www.jiaokey.com</w:t>
      </w:r>
    </w:p>
    <w:p>
      <w:r>
        <w:t>（英）拉里·唐改编；（英）梅勒妮·威廉姆森绘；刘艳译 其他作品：https://www.jiaokey.com/tag/（英）拉里·唐改编；（英）梅勒妮·威廉姆森绘；刘艳译.html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关键词搜索：https://www.jiaokey.com/tag/梅勒妮经典故事绘本  饥饿的小狼.html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