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迪奥  新风貌</w:t>
      </w:r>
    </w:p>
    <w:p>
      <w:r>
        <w:rPr>
          <w:rFonts w:ascii="宋体" w:hAnsi="宋体" w:eastAsia="宋体"/>
          <w:sz w:val="24"/>
        </w:rPr>
        <w:t>（法）杰罗姆·戈蒂埃著；顾珏弘，陈秀旗，蔡莲莉译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迪奥  新风貌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（法）杰罗姆·戈蒂埃著；顾珏弘，陈秀旗，蔡莲莉译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本书出售、求购地址：https://www.jiaokey.com/book/detail/13993875.html</w:t>
      </w:r>
    </w:p>
    <w:p>
      <w:r>
        <w:t>更多相关图书推荐：https://www.jiaokey.com</w:t>
      </w:r>
    </w:p>
    <w:p>
      <w:r>
        <w:t>（法）杰罗姆·戈蒂埃著；顾珏弘，陈秀旗，蔡莲莉译 其他作品：https://www.jiaokey.com/tag/（法）杰罗姆·戈蒂埃著；顾珏弘，陈秀旗，蔡莲莉译.html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关键词搜索：https://www.jiaokey.com/tag/迪奥  新风貌.html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