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土耳其当代文学丛书  时间调校研究所</w:t>
      </w:r>
    </w:p>
    <w:p>
      <w:r>
        <w:rPr>
          <w:rFonts w:ascii="宋体" w:hAnsi="宋体" w:eastAsia="宋体"/>
          <w:sz w:val="24"/>
        </w:rPr>
        <w:t>（土）阿赫梅特·哈姆迪·唐帕纳尔著；谭琳译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土耳其当代文学丛书  时间调校研究所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（土）阿赫梅特·哈姆迪·唐帕纳尔著；谭琳译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本书出售、求购地址：https://www.jiaokey.com/book/detail/13993460.html</w:t>
      </w:r>
    </w:p>
    <w:p>
      <w:r>
        <w:t>更多相关图书推荐：https://www.jiaokey.com</w:t>
      </w:r>
    </w:p>
    <w:p>
      <w:r>
        <w:t>（土）阿赫梅特·哈姆迪·唐帕纳尔著；谭琳译 其他作品：https://www.jiaokey.com/tag/（土）阿赫梅特·哈姆迪·唐帕纳尔著；谭琳译.html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关键词搜索：https://www.jiaokey.com/tag/土耳其当代文学丛书  时间调校研究所.html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