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罗斯曼儿童百科  昆虫</w:t>
      </w:r>
    </w:p>
    <w:p>
      <w:r>
        <w:rPr>
          <w:rFonts w:ascii="宋体" w:hAnsi="宋体" w:eastAsia="宋体"/>
          <w:sz w:val="24"/>
        </w:rPr>
        <w:t>（俄）伊·弗·特拉维娜著；刘慧颖，王顺立译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罗斯曼儿童百科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（俄）伊·弗·特拉维娜著；刘慧颖，王顺立译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本书出售、求购地址：https://www.jiaokey.com/book/detail/13993385.html</w:t>
      </w:r>
    </w:p>
    <w:p>
      <w:r>
        <w:t>更多相关图书推荐：https://www.jiaokey.com</w:t>
      </w:r>
    </w:p>
    <w:p>
      <w:r>
        <w:t>（俄）伊·弗·特拉维娜著；刘慧颖，王顺立译 其他作品：https://www.jiaokey.com/tag/（俄）伊·弗·特拉维娜著；刘慧颖，王顺立译.html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关键词搜索：https://www.jiaokey.com/tag/罗斯曼儿童百科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