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大学生思想修养导论</w:t>
      </w:r>
    </w:p>
    <w:p>
      <w:r>
        <w:rPr>
          <w:rFonts w:ascii="宋体" w:hAnsi="宋体" w:eastAsia="宋体"/>
          <w:sz w:val="24"/>
        </w:rPr>
        <w:t>吴亦仙主编；邱亦福，陈沙麦，黄德祺，何强副主编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大学生思想修养导论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吴亦仙主编；邱亦福，陈沙麦，黄德祺，何强副主编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本书出售、求购地址：https://www.jiaokey.com/book/detail/13993165.html</w:t>
      </w:r>
    </w:p>
    <w:p>
      <w:r>
        <w:t>更多相关图书推荐：https://www.jiaokey.com</w:t>
      </w:r>
    </w:p>
    <w:p>
      <w:r>
        <w:t>吴亦仙主编；邱亦福，陈沙麦，黄德祺，何强副主编 其他作品：https://www.jiaokey.com/tag/吴亦仙主编；邱亦福，陈沙麦，黄德祺，何强副主编.html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关键词搜索：https://www.jiaokey.com/tag/大学生思想修养导论.html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