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李耐主编；武鲜花，朱文革副主编；贾瑜，杨青，荀慧霞，杨秋鸣编写；段春花主审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李耐主编；武鲜花，朱文革副主编；贾瑜，杨青，荀慧霞，杨秋鸣编写；段春花主审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本书出售、求购地址：https://www.jiaokey.com/book/detail/13992448.html</w:t>
      </w:r>
    </w:p>
    <w:p>
      <w:r>
        <w:t>更多相关图书推荐：https://www.jiaokey.com</w:t>
      </w:r>
    </w:p>
    <w:p>
      <w:r>
        <w:t>李耐主编；武鲜花，朱文革副主编；贾瑜，杨青，荀慧霞，杨秋鸣编写；段春花主审 其他作品：https://www.jiaokey.com/tag/李耐主编；武鲜花，朱文革副主编；贾瑜，杨青，荀慧霞，杨秋鸣编写；段春花主审.html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