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小精灵科学童话  4  沙漠魔影</w:t>
      </w:r>
    </w:p>
    <w:p>
      <w:r>
        <w:rPr>
          <w:rFonts w:ascii="宋体" w:hAnsi="宋体" w:eastAsia="宋体"/>
          <w:sz w:val="24"/>
        </w:rPr>
        <w:t>刘玲，白云，方惠，陈军编文；邵建明，蔡小山绘画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小精灵科学童话  4  沙漠魔影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刘玲，白云，方惠，陈军编文；邵建明，蔡小山绘画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本书出售、求购地址：https://www.jiaokey.com/book/detail/13991821.html</w:t>
      </w:r>
    </w:p>
    <w:p>
      <w:r>
        <w:t>更多相关图书推荐：https://www.jiaokey.com</w:t>
      </w:r>
    </w:p>
    <w:p>
      <w:r>
        <w:t>刘玲，白云，方惠，陈军编文；邵建明，蔡小山绘画 其他作品：https://www.jiaokey.com/tag/刘玲，白云，方惠，陈军编文；邵建明，蔡小山绘画.html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关键词搜索：https://www.jiaokey.com/tag/小精灵科学童话  4  沙漠魔影.html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