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自信满满</w:t>
      </w:r>
    </w:p>
    <w:p>
      <w:r>
        <w:rPr>
          <w:rFonts w:ascii="宋体" w:hAnsi="宋体" w:eastAsia="宋体"/>
          <w:sz w:val="24"/>
        </w:rPr>
        <w:t>（美）谢利·J.梅纳斯（CHERIJ.MEINERS）著；（美）伊丽莎白·艾伦（ELIZABETHALLEN）绘；彭壹恣译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自信满满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（美）谢利·J.梅纳斯（CHERIJ.MEINERS）著；（美）伊丽莎白·艾伦（ELIZABETHALLEN）绘；彭壹恣译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本书出售、求购地址：https://www.jiaokey.com/book/detail/13990052.html</w:t>
      </w:r>
    </w:p>
    <w:p>
      <w:r>
        <w:t>更多相关图书推荐：https://www.jiaokey.com</w:t>
      </w:r>
    </w:p>
    <w:p>
      <w:r>
        <w:t>（美）谢利·J.梅纳斯（CHERIJ.MEINERS）著；（美）伊丽莎白·艾伦（ELIZABETHALLEN）绘；彭壹恣译 其他作品：https://www.jiaokey.com/tag/（美）谢利·J.梅纳斯（CHERIJ.MEINERS）著；（美）伊丽莎白·艾伦（ELIZABETHALLEN）绘；彭壹恣译.html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关键词搜索：https://www.jiaokey.com/tag/做最好的自己  自信满满.html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