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卖菜叔日记  写给孩子们的奋斗史  朝鲜文</w:t>
      </w:r>
    </w:p>
    <w:p>
      <w:r>
        <w:rPr>
          <w:rFonts w:ascii="宋体" w:hAnsi="宋体" w:eastAsia="宋体"/>
          <w:sz w:val="24"/>
        </w:rPr>
        <w:t>卖菜叔著；金志原译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卖菜叔日记  写给孩子们的奋斗史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卖菜叔著；金志原译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本书出售、求购地址：https://www.jiaokey.com/book/detail/13989455.html</w:t>
      </w:r>
    </w:p>
    <w:p>
      <w:r>
        <w:t>更多相关图书推荐：https://www.jiaokey.com</w:t>
      </w:r>
    </w:p>
    <w:p>
      <w:r>
        <w:t>卖菜叔著；金志原译 其他作品：https://www.jiaokey.com/tag/卖菜叔著；金志原译.html</w:t>
      </w:r>
    </w:p>
    <w:p>
      <w:r>
        <w:t>时代出版传媒股份有限公司 出版图书：https://www.jiaokey.com/tag/时代出版传媒股份有限公司.html</w:t>
      </w:r>
    </w:p>
    <w:p>
      <w:r>
        <w:t>关键词搜索：https://www.jiaokey.com/tag/卖菜叔日记  写给孩子们的奋斗史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