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从企业家到资本家  中小企业新三板挂牌操作指南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从企业家到资本家  中小企业新三板挂牌操作指南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本书出售、求购地址：https://www.jiaokey.com/book/detail/13989384.html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关键词搜索：https://www.jiaokey.com/tag/从企业家到资本家  中小企业新三板挂牌操作指南.html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