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书名：《刑法修正案（九）》条文及配套司法解释理解与适用</w:t>
      </w:r>
    </w:p>
    <w:p>
      <w:r>
        <w:t>作者：沈德咏主编；最高人民法院研究室，最高人民法院刑法修改工作小组办公室编著</w:t>
      </w:r>
    </w:p>
    <w:p>
      <w:r>
        <w:t>出版社：北京：人民法院出版社</w:t>
      </w:r>
    </w:p>
    <w:p>
      <w:r>
        <w:t>出版日期：2015</w:t>
      </w:r>
    </w:p>
    <w:p>
      <w:r>
        <w:t>总页数：632</w:t>
      </w:r>
    </w:p>
    <w:p>
      <w:r>
        <w:t>更多请访问教客网: www.jiaokey.com</w:t>
      </w:r>
    </w:p>
    <w:p>
      <w:r>
        <w:t>《刑法修正案（九）》条文及配套司法解释理解与适用 评论地址：https://www.jiaokey.com/book/detail/13989336.html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