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盖平县乡土志  上下  民国9年</w:t>
      </w:r>
    </w:p>
    <w:p>
      <w:r>
        <w:rPr>
          <w:rFonts w:ascii="宋体" w:hAnsi="宋体" w:eastAsia="宋体"/>
          <w:sz w:val="24"/>
        </w:rPr>
        <w:t>郭春藻，崔正峰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盖平县乡土志  上下  民国9年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郭春藻，崔正峰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劝学所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本书出售、求购地址：https://www.jiaokey.com/book/detail/13987582.html</w:t>
      </w:r>
    </w:p>
    <w:p>
      <w:r>
        <w:t>更多相关图书推荐：https://www.jiaokey.com</w:t>
      </w:r>
    </w:p>
    <w:p>
      <w:r>
        <w:t>郭春藻，崔正峰 其他作品：https://www.jiaokey.com/tag/郭春藻，崔正峰.html</w:t>
      </w:r>
    </w:p>
    <w:p>
      <w:r>
        <w:t>劝学所 出版图书：https://www.jiaokey.com/tag/劝学所.html</w:t>
      </w:r>
    </w:p>
    <w:p>
      <w:r>
        <w:t>关键词搜索：https://www.jiaokey.com/tag/盖平县乡土志  上下  民国9年.html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