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世界最美童话  第3辑</w:t>
      </w:r>
    </w:p>
    <w:p>
      <w:r>
        <w:rPr>
          <w:rFonts w:ascii="宋体" w:hAnsi="宋体" w:eastAsia="宋体"/>
          <w:sz w:val="24"/>
        </w:rPr>
        <w:t>（意）劳拉拉培利改编；思玛特图书翻译著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世界最美童话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（意）劳拉拉培利改编；思玛特图书翻译著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本书出售、求购地址：https://www.jiaokey.com/book/detail/13986450.html</w:t>
      </w:r>
    </w:p>
    <w:p>
      <w:r>
        <w:t>更多相关图书推荐：https://www.jiaokey.com</w:t>
      </w:r>
    </w:p>
    <w:p>
      <w:r>
        <w:t>（意）劳拉拉培利改编；思玛特图书翻译著 其他作品：https://www.jiaokey.com/tag/（意）劳拉拉培利改编；思玛特图书翻译著.html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关键词搜索：https://www.jiaokey.com/tag/世界最美童话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