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冰心研究丛书  冰心论集  上</w:t>
      </w:r>
    </w:p>
    <w:p>
      <w:r>
        <w:rPr>
          <w:rFonts w:ascii="宋体" w:hAnsi="宋体" w:eastAsia="宋体"/>
          <w:sz w:val="24"/>
        </w:rPr>
        <w:t>何少川，潘心城，吴青顾问；林德冠，章武，王炳根主编；李玲，姚向清选编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冰心研究丛书  冰心论集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何少川，潘心城，吴青顾问；林德冠，章武，王炳根主编；李玲，姚向清选编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本书出售、求购地址：https://www.jiaokey.com/book/detail/13985602.html</w:t>
      </w:r>
    </w:p>
    <w:p>
      <w:r>
        <w:t>更多相关图书推荐：https://www.jiaokey.com</w:t>
      </w:r>
    </w:p>
    <w:p>
      <w:r>
        <w:t>何少川，潘心城，吴青顾问；林德冠，章武，王炳根主编；李玲，姚向清选编 其他作品：https://www.jiaokey.com/tag/何少川，潘心城，吴青顾问；林德冠，章武，王炳根主编；李玲，姚向清选编.html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关键词搜索：https://www.jiaokey.com/tag/冰心研究丛书  冰心论集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