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论马克思对美学的重大贡献  纪念马克思逝世一百周年</w:t>
      </w:r>
    </w:p>
    <w:p>
      <w:r>
        <w:rPr>
          <w:rFonts w:ascii="宋体" w:hAnsi="宋体" w:eastAsia="宋体"/>
          <w:sz w:val="24"/>
        </w:rPr>
        <w:t>王世德编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论马克思对美学的重大贡献  纪念马克思逝世一百周年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本书出售、求购地址：https://www.jiaokey.com/book/detail/13984456.html</w:t>
      </w:r>
    </w:p>
    <w:p>
      <w:r>
        <w:t>更多相关图书推荐：https://www.jiaokey.com</w:t>
      </w:r>
    </w:p>
    <w:p>
      <w:r>
        <w:t>王世德编 其他作品：https://www.jiaokey.com/tag/王世德编.html</w:t>
      </w:r>
    </w:p>
    <w:p>
      <w:r>
        <w:t>四川大学中文系 出版图书：https://www.jiaokey.com/tag/四川大学中文系.html</w:t>
      </w:r>
    </w:p>
    <w:p>
      <w:r>
        <w:t>关键词搜索：https://www.jiaokey.com/tag/论马克思对美学的重大贡献  纪念马克思逝世一百周年.html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