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商业静物摄影用光指南  第2版</w:t>
      </w:r>
    </w:p>
    <w:p>
      <w:r>
        <w:rPr>
          <w:rFonts w:ascii="宋体" w:hAnsi="宋体" w:eastAsia="宋体"/>
          <w:sz w:val="24"/>
        </w:rPr>
        <w:t>（美）乔·拉文，布兰德·巴弗罗梅著；陈欣钢译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商业静物摄影用光指南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（美）乔·拉文，布兰德·巴弗罗梅著；陈欣钢译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本书出售、求购地址：https://www.jiaokey.com/book/detail/13983849.html</w:t>
      </w:r>
    </w:p>
    <w:p>
      <w:r>
        <w:t>更多相关图书推荐：https://www.jiaokey.com</w:t>
      </w:r>
    </w:p>
    <w:p>
      <w:r>
        <w:t>（美）乔·拉文，布兰德·巴弗罗梅著；陈欣钢译 其他作品：https://www.jiaokey.com/tag/（美）乔·拉文，布兰德·巴弗罗梅著；陈欣钢译.html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关键词搜索：https://www.jiaokey.com/tag/商业静物摄影用光指南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