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农村教育改革大思路  农村教育综合改革、燎原计划文件资料选编</w:t>
      </w:r>
    </w:p>
    <w:p>
      <w:r>
        <w:rPr>
          <w:rFonts w:ascii="宋体" w:hAnsi="宋体" w:eastAsia="宋体"/>
          <w:sz w:val="24"/>
        </w:rPr>
        <w:t>国家教委农村教育综合改革办公室（燎原计划办公室）编；《燎原丛书》编委会；何东昌顾问；王明达主编；郭福昌副主编；王明达，郭福昌，陈德才，曹青阳，雷克啸，张玉兰，赵伟编委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农村教育改革大思路  农村教育综合改革、燎原计划文件资料选编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国家教委农村教育综合改革办公室（燎原计划办公室）编；《燎原丛书》编委会；何东昌顾问；王明达主编；郭福昌副主编；王明达，郭福昌，陈德才，曹青阳，雷克啸，张玉兰，赵伟编委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本书出售、求购地址：https://www.jiaokey.com/book/detail/13983595.html</w:t>
      </w:r>
    </w:p>
    <w:p>
      <w:r>
        <w:t>更多相关图书推荐：https://www.jiaokey.com</w:t>
      </w:r>
    </w:p>
    <w:p>
      <w:r>
        <w:t>国家教委农村教育综合改革办公室（燎原计划办公室）编；《燎原丛书》编委会；何东昌顾问；王明达主编；郭福昌副主编；王明达，郭福昌，陈德才，曹青阳，雷克啸，张玉兰，赵伟编委 其他作品：https://www.jiaokey.com/tag/国家教委农村教育综合改革办公室（燎原计划办公室）编；《燎原丛书》编委会；何东昌顾问；王明达主编；郭福昌副主编；王明达，郭福昌，陈德才，曹青阳，雷克啸，张玉兰，赵伟编委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关键词搜索：https://www.jiaokey.com/tag/农村教育改革大思路  农村教育综合改革、燎原计划文件资料选编.html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