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书名：机动车保险风险管理与实务</w:t>
      </w:r>
    </w:p>
    <w:p>
      <w:r>
        <w:t>作者：关昕，孙福财，张煦主编；张茜琳，刑舟副主编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总页数：343</w:t>
      </w:r>
    </w:p>
    <w:p>
      <w:r>
        <w:t>更多请访问教客网: www.jiaokey.com</w:t>
      </w:r>
    </w:p>
    <w:p>
      <w:r>
        <w:t>机动车保险风险管理与实务 评论地址：https://www.jiaokey.com/book/detail/13982536.html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