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1  课程教学执行手册</w:t>
      </w:r>
    </w:p>
    <w:p>
      <w:r>
        <w:rPr>
          <w:rFonts w:ascii="宋体" w:hAnsi="宋体" w:eastAsia="宋体"/>
          <w:sz w:val="24"/>
        </w:rPr>
        <w:t>叶向平主编；李小霞，张雯，董伟，孙爱珍，汪继敏，张波，陈彦如，岳二趁，甄丽，陈脉，彭强，王红强副主编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1  课程教学执行手册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叶向平主编；李小霞，张雯，董伟，孙爱珍，汪继敏，张波，陈彦如，岳二趁，甄丽，陈脉，彭强，王红强副主编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信息工程大学理学院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本书出售、求购地址：https://www.jiaokey.com/book/detail/13982454.html</w:t>
      </w:r>
    </w:p>
    <w:p>
      <w:r>
        <w:t>更多相关图书推荐：https://www.jiaokey.com</w:t>
      </w:r>
    </w:p>
    <w:p>
      <w:r>
        <w:t>叶向平主编；李小霞，张雯，董伟，孙爱珍，汪继敏，张波，陈彦如，岳二趁，甄丽，陈脉，彭强，王红强副主编 其他作品：https://www.jiaokey.com/tag/叶向平主编；李小霞，张雯，董伟，孙爱珍，汪继敏，张波，陈彦如，岳二趁，甄丽，陈脉，彭强，王红强副主编.html</w:t>
      </w:r>
    </w:p>
    <w:p>
      <w:r>
        <w:t>信息工程大学理学院 出版图书：https://www.jiaokey.com/tag/信息工程大学理学院.html</w:t>
      </w:r>
    </w:p>
    <w:p>
      <w:r>
        <w:t>关键词搜索：https://www.jiaokey.com/tag/大学英语  1  课程教学执行手册.html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