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勘查地球物理概论</w:t>
      </w:r>
    </w:p>
    <w:p>
      <w:r>
        <w:rPr>
          <w:rFonts w:ascii="宋体" w:hAnsi="宋体" w:eastAsia="宋体"/>
          <w:sz w:val="24"/>
        </w:rPr>
        <w:t>于汇津，邓一谦编；地质矿产部教材编辑室编辑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勘查地球物理概论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于汇津，邓一谦编；地质矿产部教材编辑室编辑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本书出售、求购地址：https://www.jiaokey.com/book/detail/13980877.html</w:t>
      </w:r>
    </w:p>
    <w:p>
      <w:r>
        <w:t>更多相关图书推荐：https://www.jiaokey.com</w:t>
      </w:r>
    </w:p>
    <w:p>
      <w:r>
        <w:t>于汇津，邓一谦编；地质矿产部教材编辑室编辑 其他作品：https://www.jiaokey.com/tag/于汇津，邓一谦编；地质矿产部教材编辑室编辑.html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关键词搜索：https://www.jiaokey.com/tag/勘查地球物理概论.html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