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民主革命时期中共南川地方党史大事年表</w:t>
      </w:r>
    </w:p>
    <w:p>
      <w:r>
        <w:rPr>
          <w:rFonts w:ascii="宋体" w:hAnsi="宋体" w:eastAsia="宋体"/>
          <w:sz w:val="24"/>
        </w:rPr>
        <w:t>中共南川县委党史工作委员会编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民主革命时期中共南川地方党史大事年表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本书出售、求购地址：https://www.jiaokey.com/book/detail/13980036.html</w:t>
      </w:r>
    </w:p>
    <w:p>
      <w:r>
        <w:t>更多相关图书推荐：https://www.jiaokey.com</w:t>
      </w:r>
    </w:p>
    <w:p>
      <w:r>
        <w:t>中共南川县委党史工作委员会编 其他作品：https://www.jiaokey.com/tag/中共南川县委党史工作委员会编.html</w:t>
      </w:r>
    </w:p>
    <w:p>
      <w:r>
        <w:t>关键词搜索：https://www.jiaokey.com/tag/民主革命时期中共南川地方党史大事年表.html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