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旅行社业务</w:t>
      </w:r>
    </w:p>
    <w:p>
      <w:r>
        <w:rPr>
          <w:rFonts w:ascii="宋体" w:hAnsi="宋体" w:eastAsia="宋体"/>
          <w:sz w:val="24"/>
        </w:rPr>
        <w:t>朱明远，徐力主编；臧其猛，陈丽荣，臧冬冬，巴佳慧副主编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朱明远，徐力主编；臧其猛，陈丽荣，臧冬冬，巴佳慧副主编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本书出售、求购地址：https://www.jiaokey.com/book/detail/13979849.html</w:t>
      </w:r>
    </w:p>
    <w:p>
      <w:r>
        <w:t>更多相关图书推荐：https://www.jiaokey.com</w:t>
      </w:r>
    </w:p>
    <w:p>
      <w:r>
        <w:t>朱明远，徐力主编；臧其猛，陈丽荣，臧冬冬，巴佳慧副主编 其他作品：https://www.jiaokey.com/tag/朱明远，徐力主编；臧其猛，陈丽荣，臧冬冬，巴佳慧副主编.html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关键词搜索：https://www.jiaokey.com/tag/旅行社业务.html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