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景观植物配置与应用  中部篇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景观植物配置与应用  中部篇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本书出售、求购地址：https://www.jiaokey.com/book/detail/13979623.html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关键词搜索：https://www.jiaokey.com/tag/景观植物配置与应用  中部篇.html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