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“十二五”水利高等教育研究规划课题成果汇编</w:t>
      </w:r>
    </w:p>
    <w:p>
      <w:r>
        <w:rPr>
          <w:rFonts w:ascii="宋体" w:hAnsi="宋体" w:eastAsia="宋体"/>
          <w:sz w:val="24"/>
        </w:rPr>
        <w:t>中国水利教育协会高教分会编著；阮怀宁主编；胡明副主编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“十二五”水利高等教育研究规划课题成果汇编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中国水利教育协会高教分会编著；阮怀宁主编；胡明副主编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本书出售、求购地址：https://www.jiaokey.com/book/detail/13979451.html</w:t>
      </w:r>
    </w:p>
    <w:p>
      <w:r>
        <w:t>更多相关图书推荐：https://www.jiaokey.com</w:t>
      </w:r>
    </w:p>
    <w:p>
      <w:r>
        <w:t>中国水利教育协会高教分会编著；阮怀宁主编；胡明副主编 其他作品：https://www.jiaokey.com/tag/中国水利教育协会高教分会编著；阮怀宁主编；胡明副主编.html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关键词搜索：https://www.jiaokey.com/tag/“十二五”水利高等教育研究规划课题成果汇编.html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