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先行者之歌</w:t>
      </w:r>
    </w:p>
    <w:p>
      <w:r>
        <w:rPr>
          <w:rFonts w:ascii="宋体" w:hAnsi="宋体" w:eastAsia="宋体"/>
          <w:sz w:val="24"/>
        </w:rPr>
        <w:t>陕西省测绘学会编；丘金宏主编；尚尔广，于承潜副主编；周建勋，王树连，杨宝印编委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陕西省测绘学会编；丘金宏主编；尚尔广，于承潜副主编；周建勋，王树连，杨宝印编委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本书出售、求购地址：https://www.jiaokey.com/book/detail/13979383.html</w:t>
      </w:r>
    </w:p>
    <w:p>
      <w:r>
        <w:t>更多相关图书推荐：https://www.jiaokey.com</w:t>
      </w:r>
    </w:p>
    <w:p>
      <w:r>
        <w:t>陕西省测绘学会编；丘金宏主编；尚尔广，于承潜副主编；周建勋，王树连，杨宝印编委 其他作品：https://www.jiaokey.com/tag/陕西省测绘学会编；丘金宏主编；尚尔广，于承潜副主编；周建勋，王树连，杨宝印编委.html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