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中原大地奋进曲  20世纪90年代振兴河南的探索与实践  上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中原大地奋进曲  20世纪90年代振兴河南的探索与实践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人民出版社；河南出版社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本书出售、求购地址：https://www.jiaokey.com/book/detail/13978917.html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人民出版社；河南出版社 出版图书：https://www.jiaokey.com/tag/人民出版社；河南出版社.html</w:t>
      </w:r>
    </w:p>
    <w:p>
      <w:r>
        <w:t>关键词搜索：https://www.jiaokey.com/tag/中原大地奋进曲  20世纪90年代振兴河南的探索与实践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