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江苏省拍卖总行有限公司 2011年秋季艺术品拍卖会 古籍文献专场</w:t>
      </w:r>
    </w:p>
    <w:p>
      <w:r>
        <w:rPr>
          <w:rFonts w:ascii="宋体" w:hAnsi="宋体" w:eastAsia="宋体"/>
          <w:sz w:val="24"/>
        </w:rPr>
        <w:t>江苏省拍卖总行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江苏省拍卖总行有限公司 2011年秋季艺术品拍卖会 古籍文献专场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江苏省拍卖总行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本书出售、求购地址：https://www.jiaokey.com/book/detail/13978817.html</w:t>
      </w:r>
    </w:p>
    <w:p>
      <w:r>
        <w:t>更多相关图书推荐：https://www.jiaokey.com</w:t>
      </w:r>
    </w:p>
    <w:p>
      <w:r>
        <w:t>江苏省拍卖总行 其他作品：https://www.jiaokey.com/tag/江苏省拍卖总行.html</w:t>
      </w:r>
    </w:p>
    <w:p>
      <w:r>
        <w:t>关键词搜索：https://www.jiaokey.com/tag/江苏省拍卖总行有限公司 2011年秋季艺术品拍卖会 古籍文献专场.html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