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《帝国主义是资本主义的最高阶段》辅导材料  讨论稿</w:t>
      </w:r>
    </w:p>
    <w:p>
      <w:r>
        <w:rPr>
          <w:rFonts w:ascii="宋体" w:hAnsi="宋体" w:eastAsia="宋体"/>
          <w:sz w:val="24"/>
        </w:rPr>
        <w:t>湖北财经专科学校政治经济学教研组编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《帝国主义是资本主义的最高阶段》辅导材料  讨论稿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湖北财经专科学校政治经济学教研组编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湖北财经专科学校政治经济学教研组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本书出售、求购地址：https://www.jiaokey.com/book/detail/13977070.html</w:t>
      </w:r>
    </w:p>
    <w:p>
      <w:r>
        <w:t>更多相关图书推荐：https://www.jiaokey.com</w:t>
      </w:r>
    </w:p>
    <w:p>
      <w:r>
        <w:t>湖北财经专科学校政治经济学教研组编 其他作品：https://www.jiaokey.com/tag/湖北财经专科学校政治经济学教研组编.html</w:t>
      </w:r>
    </w:p>
    <w:p>
      <w:r>
        <w:t>湖北财经专科学校政治经济学教研组 出版图书：https://www.jiaokey.com/tag/湖北财经专科学校政治经济学教研组.html</w:t>
      </w:r>
    </w:p>
    <w:p>
      <w:r>
        <w:t>关键词搜索：https://www.jiaokey.com/tag/《帝国主义是资本主义的最高阶段》辅导材料  讨论稿.html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