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政治经济学教学大纲思考题解析</w:t>
      </w:r>
    </w:p>
    <w:p>
      <w:r>
        <w:rPr>
          <w:rFonts w:ascii="宋体" w:hAnsi="宋体" w:eastAsia="宋体"/>
          <w:sz w:val="24"/>
        </w:rPr>
        <w:t>河南省高等学校政治经济学教学研究会编；冯更新主编；肖根黎，沙献玉副主编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政治经济学教学大纲思考题解析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河南省高等学校政治经济学教学研究会编；冯更新主编；肖根黎，沙献玉副主编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河南省高等学校政治经济学教学研究会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本书出售、求购地址：https://www.jiaokey.com/book/detail/13977056.html</w:t>
      </w:r>
    </w:p>
    <w:p>
      <w:r>
        <w:t>更多相关图书推荐：https://www.jiaokey.com</w:t>
      </w:r>
    </w:p>
    <w:p>
      <w:r>
        <w:t>河南省高等学校政治经济学教学研究会编；冯更新主编；肖根黎，沙献玉副主编 其他作品：https://www.jiaokey.com/tag/河南省高等学校政治经济学教学研究会编；冯更新主编；肖根黎，沙献玉副主编.html</w:t>
      </w:r>
    </w:p>
    <w:p>
      <w:r>
        <w:t>河南省高等学校政治经济学教学研究会 出版图书：https://www.jiaokey.com/tag/河南省高等学校政治经济学教学研究会.html</w:t>
      </w:r>
    </w:p>
    <w:p>
      <w:r>
        <w:t>关键词搜索：https://www.jiaokey.com/tag/政治经济学教学大纲思考题解析.html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