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超人外传</w:t>
      </w:r>
    </w:p>
    <w:p>
      <w:r>
        <w:rPr>
          <w:rFonts w:ascii="宋体" w:hAnsi="宋体" w:eastAsia="宋体"/>
          <w:sz w:val="24"/>
        </w:rPr>
        <w:t>（美）格伦·韦尔登（GLEN WELDON）著；王凌，毛晓璐译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（美）格伦·韦尔登（GLEN WELDON）著；王凌，毛晓璐译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本书出售、求购地址：https://www.jiaokey.com/book/detail/13976811.html</w:t>
      </w:r>
    </w:p>
    <w:p>
      <w:r>
        <w:t>更多相关图书推荐：https://www.jiaokey.com</w:t>
      </w:r>
    </w:p>
    <w:p>
      <w:r>
        <w:t>（美）格伦·韦尔登（GLEN WELDON）著；王凌，毛晓璐译 其他作品：https://www.jiaokey.com/tag/（美）格伦·韦尔登（GLEN WELDON）著；王凌，毛晓璐译.html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关键词搜索：https://www.jiaokey.com/tag/超人外传.html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