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  希腊罗马·北欧·克尔特·埃及·中东·非洲·亚洲，古代世界的众神与英雄传说</w:t>
      </w:r>
    </w:p>
    <w:p>
      <w:r>
        <w:rPr>
          <w:rFonts w:ascii="宋体" w:hAnsi="宋体" w:eastAsia="宋体"/>
          <w:sz w:val="24"/>
        </w:rPr>
        <w:t>阿尔图罗·马尔瑟罗·帕斯夸尔，特奥·戈麦斯著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  希腊罗马·北欧·克尔特·埃及·中东·非洲·亚洲，古代世界的众神与英雄传说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阿尔图罗·马尔瑟罗·帕斯夸尔，特奥·戈麦斯著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本书出售、求购地址：https://www.jiaokey.com/book/detail/13976430.html</w:t>
      </w:r>
    </w:p>
    <w:p>
      <w:r>
        <w:t>更多相关图书推荐：https://www.jiaokey.com</w:t>
      </w:r>
    </w:p>
    <w:p>
      <w:r>
        <w:t>阿尔图罗·马尔瑟罗·帕斯夸尔，特奥·戈麦斯著 其他作品：https://www.jiaokey.com/tag/阿尔图罗·马尔瑟罗·帕斯夸尔，特奥·戈麦斯著.html</w:t>
      </w:r>
    </w:p>
    <w:p>
      <w:r>
        <w:t>汉宇国际文化有限公司 出版图书：https://www.jiaokey.com/tag/汉宇国际文化有限公司.html</w:t>
      </w:r>
    </w:p>
    <w:p>
      <w:r>
        <w:t>关键词搜索：https://www.jiaokey.com/tag/神话  希腊罗马·北欧·克尔特·埃及·中东·非洲·亚洲，古代世界的众神与英雄传说.html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