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欧洲社会主义思想与运动史  从产业革命到希特勒攫取政权  上卷  第二册</w:t>
      </w:r>
    </w:p>
    <w:p>
      <w:r>
        <w:rPr>
          <w:rFonts w:ascii="宋体" w:hAnsi="宋体" w:eastAsia="宋体"/>
          <w:sz w:val="24"/>
        </w:rPr>
        <w:t>（美）卡尔·兰道尔著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欧洲社会主义思想与运动史  从产业革命到希特勒攫取政权  上卷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（美）卡尔·兰道尔著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本书出售、求购地址：https://www.jiaokey.com/book/detail/13975246.html</w:t>
      </w:r>
    </w:p>
    <w:p>
      <w:r>
        <w:t>更多相关图书推荐：https://www.jiaokey.com</w:t>
      </w:r>
    </w:p>
    <w:p>
      <w:r>
        <w:t>（美）卡尔·兰道尔著 其他作品：https://www.jiaokey.com/tag/（美）卡尔·兰道尔著.html</w:t>
      </w:r>
    </w:p>
    <w:p>
      <w:r>
        <w:t>关键词搜索：https://www.jiaokey.com/tag/欧洲社会主义思想与运动史  从产业革命到希特勒攫取政权  上卷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