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书名：走向基层治理现代化  以成都为个案分析</w:t>
      </w:r>
    </w:p>
    <w:p>
      <w:r>
        <w:t>作者：赵秀玲主编</w:t>
      </w:r>
    </w:p>
    <w:p>
      <w:r>
        <w:t>出版社：广州：广东人民出版社</w:t>
      </w:r>
    </w:p>
    <w:p>
      <w:r>
        <w:t>出版日期：2014.11</w:t>
      </w:r>
    </w:p>
    <w:p>
      <w:r>
        <w:t>总页数：274</w:t>
      </w:r>
    </w:p>
    <w:p>
      <w:r>
        <w:t>更多请访问教客网: www.jiaokey.com</w:t>
      </w:r>
    </w:p>
    <w:p>
      <w:r>
        <w:t>走向基层治理现代化  以成都为个案分析 评论地址：https://www.jiaokey.com/book/detail/13975206.html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