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优秀领导干部先进事迹选编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优秀领导干部先进事迹选编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本书出售、求购地址：https://www.jiaokey.com/book/detail/13975119.html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关键词搜索：https://www.jiaokey.com/tag/优秀领导干部先进事迹选编.html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