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实用总谱读法</w:t>
      </w:r>
    </w:p>
    <w:p>
      <w:r>
        <w:rPr>
          <w:rFonts w:ascii="宋体" w:hAnsi="宋体" w:eastAsia="宋体"/>
          <w:sz w:val="24"/>
        </w:rPr>
        <w:t>弗里茨·罗依特（教授、哲学博士、德国马丁路德大学音乐教育学院院长）编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实用总谱读法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弗里茨·罗依特（教授、哲学博士、德国马丁路德大学音乐教育学院院长）编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莱比锡霍夫迈斯特出版社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本书出售、求购地址：https://www.jiaokey.com/book/detail/13974613.html</w:t>
      </w:r>
    </w:p>
    <w:p>
      <w:r>
        <w:t>更多相关图书推荐：https://www.jiaokey.com</w:t>
      </w:r>
    </w:p>
    <w:p>
      <w:r>
        <w:t>弗里茨·罗依特（教授、哲学博士、德国马丁路德大学音乐教育学院院长）编 其他作品：https://www.jiaokey.com/tag/弗里茨·罗依特（教授、哲学博士、德国马丁路德大学音乐教育学院院长）编.html</w:t>
      </w:r>
    </w:p>
    <w:p>
      <w:r>
        <w:t>莱比锡霍夫迈斯特出版社 出版图书：https://www.jiaokey.com/tag/莱比锡霍夫迈斯特出版社.html</w:t>
      </w:r>
    </w:p>
    <w:p>
      <w:r>
        <w:t>关键词搜索：https://www.jiaokey.com/tag/实用总谱读法.html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