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书名：《个体网络借贷（P2P）监督管理办法（学者建议稿）》及论证</w:t>
      </w:r>
    </w:p>
    <w:p>
      <w:r>
        <w:t>作者：吴韬等著</w:t>
      </w:r>
    </w:p>
    <w:p>
      <w:r>
        <w:t>出版社：北京：法律出版社</w:t>
      </w:r>
    </w:p>
    <w:p>
      <w:r>
        <w:t>出版日期：2016</w:t>
      </w:r>
    </w:p>
    <w:p>
      <w:r>
        <w:t>总页数：269</w:t>
      </w:r>
    </w:p>
    <w:p>
      <w:r>
        <w:t>更多请访问教客网: www.jiaokey.com</w:t>
      </w:r>
    </w:p>
    <w:p>
      <w:r>
        <w:t>《个体网络借贷（P2P）监督管理办法（学者建议稿）》及论证 评论地址：https://www.jiaokey.com/book/detail/13974460.html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