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书名：北京非物质文化遗产传承人口述史  葡萄常料器·常弘</w:t>
      </w:r>
    </w:p>
    <w:p>
      <w:r>
        <w:t>作者：苑利，顾军主编</w:t>
      </w:r>
    </w:p>
    <w:p>
      <w:r>
        <w:t>出版社：北京：首都师范大学出版社</w:t>
      </w:r>
    </w:p>
    <w:p>
      <w:r>
        <w:t>出版日期：2015.10</w:t>
      </w:r>
    </w:p>
    <w:p>
      <w:r>
        <w:t>总页数：66</w:t>
      </w:r>
    </w:p>
    <w:p>
      <w:r>
        <w:t>更多请访问教客网: www.jiaokey.com</w:t>
      </w:r>
    </w:p>
    <w:p>
      <w:r>
        <w:t>北京非物质文化遗产传承人口述史  葡萄常料器·常弘 评论地址：https://www.jiaokey.com/book/detail/13974428.html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