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书名：天朗气清  安徽省首届“反腐倡廉”公益广告大赛作品选</w:t>
      </w:r>
    </w:p>
    <w:p>
      <w:r>
        <w:t>作者：中共安徽省纪律检查委员会编</w:t>
      </w:r>
    </w:p>
    <w:p>
      <w:r>
        <w:t>出版社：合肥：安徽美术出版社</w:t>
      </w:r>
    </w:p>
    <w:p>
      <w:r>
        <w:t>出版日期：2005.09</w:t>
      </w:r>
    </w:p>
    <w:p>
      <w:r>
        <w:t>总页数：109</w:t>
      </w:r>
    </w:p>
    <w:p>
      <w:r>
        <w:t>更多请访问教客网: www.jiaokey.com</w:t>
      </w:r>
    </w:p>
    <w:p>
      <w:r>
        <w:t>天朗气清  安徽省首届“反腐倡廉”公益广告大赛作品选 评论地址：https://www.jiaokey.com/book/detail/13974082.html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