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书名：创造力导向的人力资源管理研究</w:t>
      </w:r>
    </w:p>
    <w:p>
      <w:r>
        <w:t>作者：王博艺著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总页数：165</w:t>
      </w:r>
    </w:p>
    <w:p>
      <w:r>
        <w:t>更多请访问教客网: www.jiaokey.com</w:t>
      </w:r>
    </w:p>
    <w:p>
      <w:r>
        <w:t>创造力导向的人力资源管理研究 评论地址：https://www.jiaokey.com/book/detail/13972768.html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