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剧院运营管理  国家大剧院模式构建  附录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剧院运营管理  国家大剧院模式构建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本书出售、求购地址：https://www.jiaokey.com/book/detail/13971930.html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关键词搜索：https://www.jiaokey.com/tag/剧院运营管理  国家大剧院模式构建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