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马克思主义宗教观研究  第2辑  2012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马克思主义宗教观研究  第2辑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本书出售、求购地址：https://www.jiaokey.com/book/detail/13971105.html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关键词搜索：https://www.jiaokey.com/tag/马克思主义宗教观研究  第2辑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