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地雷引信近场特性计算机仿真技术=SIMULATION TEHNOLOGY OF MINE FUZE NEAR FIDLD CHARACTERISTIC</w:t>
      </w:r>
    </w:p>
    <w:p>
      <w:r>
        <w:rPr>
          <w:rFonts w:ascii="宋体" w:hAnsi="宋体" w:eastAsia="宋体"/>
          <w:sz w:val="24"/>
        </w:rPr>
        <w:t>娄文忠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地雷引信近场特性计算机仿真技术=SIMULATION TEHNOLOGY OF MINE FUZE NEAR FIDLD CHARACTERISTIC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娄文忠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本书出售、求购地址：https://www.jiaokey.com/book/detail/13970560.html</w:t>
      </w:r>
    </w:p>
    <w:p>
      <w:r>
        <w:t>更多相关图书推荐：https://www.jiaokey.com</w:t>
      </w:r>
    </w:p>
    <w:p>
      <w:r>
        <w:t>娄文忠 其他作品：https://www.jiaokey.com/tag/娄文忠.html</w:t>
      </w:r>
    </w:p>
    <w:p>
      <w:r>
        <w:t>关键词搜索：https://www.jiaokey.com/tag/地雷引信近场特性计算机仿真技术=SIMULATION TEHNOLOGY OF MINE FUZE NEAR FIDLD CHARACTERISTIC.html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