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1983年第3期  总第15期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1983年第3期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本书出售、求购地址：https://www.jiaokey.com/book/detail/13969723.html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1983年第3期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