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台湾新士林哲学论著辑要  下</w:t>
      </w:r>
    </w:p>
    <w:p>
      <w:r>
        <w:rPr>
          <w:rFonts w:ascii="宋体" w:hAnsi="宋体" w:eastAsia="宋体"/>
          <w:sz w:val="24"/>
        </w:rPr>
        <w:t>樊志辉主编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台湾新士林哲学论著辑要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本书出售、求购地址：https://www.jiaokey.com/book/detail/13968134.html</w:t>
      </w:r>
    </w:p>
    <w:p>
      <w:r>
        <w:t>更多相关图书推荐：https://www.jiaokey.com</w:t>
      </w:r>
    </w:p>
    <w:p>
      <w:r>
        <w:t>樊志辉主编 其他作品：https://www.jiaokey.com/tag/樊志辉主编.html</w:t>
      </w:r>
    </w:p>
    <w:p>
      <w:r>
        <w:t>关键词搜索：https://www.jiaokey.com/tag/台湾新士林哲学论著辑要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